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881"/>
      </w:tblGrid>
      <w:tr w:rsidR="003D0527" w:rsidTr="003D0527">
        <w:tc>
          <w:tcPr>
            <w:tcW w:w="10881" w:type="dxa"/>
            <w:tcBorders>
              <w:top w:val="dashDotStroked" w:sz="24" w:space="0" w:color="auto"/>
              <w:left w:val="dashDotStroked" w:sz="24" w:space="0" w:color="auto"/>
              <w:bottom w:val="dashDotStroked" w:sz="24" w:space="0" w:color="auto"/>
              <w:right w:val="dashDotStroked" w:sz="24" w:space="0" w:color="auto"/>
            </w:tcBorders>
          </w:tcPr>
          <w:p w:rsidR="003D0527" w:rsidRPr="0076601C" w:rsidRDefault="003D0527" w:rsidP="003D0527">
            <w:pPr>
              <w:pStyle w:val="1"/>
              <w:outlineLvl w:val="0"/>
              <w:rPr>
                <w:sz w:val="40"/>
                <w:szCs w:val="40"/>
              </w:rPr>
            </w:pPr>
            <w:r w:rsidRPr="0076601C">
              <w:rPr>
                <w:sz w:val="40"/>
                <w:szCs w:val="40"/>
              </w:rPr>
              <w:t>ЛЕСНЫЕ ПОЖАРЫ</w:t>
            </w:r>
          </w:p>
          <w:p w:rsidR="003D0527" w:rsidRDefault="003D0527" w:rsidP="003D0527">
            <w:pPr>
              <w:pStyle w:val="a3"/>
              <w:jc w:val="both"/>
              <w:rPr>
                <w:sz w:val="32"/>
                <w:szCs w:val="32"/>
              </w:rPr>
            </w:pPr>
            <w:r w:rsidRPr="00467F1E">
              <w:rPr>
                <w:sz w:val="32"/>
                <w:szCs w:val="32"/>
              </w:rPr>
              <w:t xml:space="preserve">На сегодняшний день доля естественных пожаров (от молний) составляет около 7 %-8 %, то есть возникновение большей части лесных пожаров связано с деятельностью человека. Выезжая на отдых, на охоту или на рыбалку в лес на природу, соблюдайте правила пожарной безопасности и помните, в пожароопасный сезон в недопустимо бросать окурки на лесную подстилку, выжигать сухую траву, разводить костры, оставлять в лесу </w:t>
            </w:r>
            <w:proofErr w:type="spellStart"/>
            <w:r w:rsidRPr="00467F1E">
              <w:rPr>
                <w:sz w:val="32"/>
                <w:szCs w:val="32"/>
              </w:rPr>
              <w:t>легковозгораемые</w:t>
            </w:r>
            <w:proofErr w:type="spellEnd"/>
            <w:r w:rsidRPr="00467F1E">
              <w:rPr>
                <w:sz w:val="32"/>
                <w:szCs w:val="32"/>
              </w:rPr>
              <w:t xml:space="preserve"> материалы, и </w:t>
            </w:r>
            <w:r>
              <w:rPr>
                <w:sz w:val="32"/>
                <w:szCs w:val="32"/>
              </w:rPr>
              <w:t xml:space="preserve">т.д. </w:t>
            </w:r>
          </w:p>
          <w:p w:rsidR="003D0527" w:rsidRPr="003D0527" w:rsidRDefault="003D0527" w:rsidP="003D0527">
            <w:pPr>
              <w:pStyle w:val="a3"/>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margin">
                    <wp:posOffset>-93345</wp:posOffset>
                  </wp:positionH>
                  <wp:positionV relativeFrom="margin">
                    <wp:posOffset>30480</wp:posOffset>
                  </wp:positionV>
                  <wp:extent cx="2489835" cy="2819400"/>
                  <wp:effectExtent l="19050" t="0" r="5715" b="0"/>
                  <wp:wrapSquare wrapText="bothSides"/>
                  <wp:docPr id="1" name="Рисунок 2" descr="477593_html_m4e37a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7593_html_m4e37a63b"/>
                          <pic:cNvPicPr>
                            <a:picLocks noChangeAspect="1" noChangeArrowheads="1"/>
                          </pic:cNvPicPr>
                        </pic:nvPicPr>
                        <pic:blipFill>
                          <a:blip r:embed="rId6"/>
                          <a:srcRect/>
                          <a:stretch>
                            <a:fillRect/>
                          </a:stretch>
                        </pic:blipFill>
                        <pic:spPr bwMode="auto">
                          <a:xfrm>
                            <a:off x="0" y="0"/>
                            <a:ext cx="2489835" cy="2819400"/>
                          </a:xfrm>
                          <a:prstGeom prst="rect">
                            <a:avLst/>
                          </a:prstGeom>
                          <a:noFill/>
                          <a:ln w="9525">
                            <a:noFill/>
                            <a:miter lim="800000"/>
                            <a:headEnd/>
                            <a:tailEnd/>
                          </a:ln>
                        </pic:spPr>
                      </pic:pic>
                    </a:graphicData>
                  </a:graphic>
                </wp:anchor>
              </w:drawing>
            </w:r>
            <w:r w:rsidRPr="003D0527">
              <w:rPr>
                <w:b/>
                <w:sz w:val="32"/>
                <w:szCs w:val="32"/>
              </w:rPr>
              <w:t>Причины возникновения лесного пожара: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неосторожное обращение человека с огнем;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несоблюдение мер безопасности при разведении костров в лесополосе;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детские шалости со спичками в лесопарковой зоне;</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сжигание мусора, сухой травы в непосредственной близости к </w:t>
            </w:r>
            <w:proofErr w:type="gramStart"/>
            <w:r w:rsidRPr="003D0527">
              <w:rPr>
                <w:rFonts w:ascii="Times New Roman" w:hAnsi="Times New Roman" w:cs="Times New Roman"/>
                <w:sz w:val="32"/>
                <w:szCs w:val="32"/>
              </w:rPr>
              <w:t>лесном</w:t>
            </w:r>
            <w:proofErr w:type="gramEnd"/>
            <w:r w:rsidRPr="003D0527">
              <w:rPr>
                <w:rFonts w:ascii="Times New Roman" w:hAnsi="Times New Roman" w:cs="Times New Roman"/>
                <w:sz w:val="32"/>
                <w:szCs w:val="32"/>
              </w:rPr>
              <w:t xml:space="preserve"> массиву;</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попадание искр из выхлопных труб автомобиля или мотоцикла;</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попадание молнии в дерево;</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возгорание обтирочного материала, пропитанного маслом, бензином или другим самовозгорающимся составом;</w:t>
            </w:r>
          </w:p>
          <w:p w:rsidR="003D0527" w:rsidRPr="003D0527" w:rsidRDefault="003D0527" w:rsidP="003D0527">
            <w:pPr>
              <w:numPr>
                <w:ilvl w:val="0"/>
                <w:numId w:val="3"/>
              </w:numPr>
              <w:spacing w:before="100" w:beforeAutospacing="1" w:after="100" w:afterAutospacing="1"/>
              <w:ind w:left="426" w:hanging="284"/>
              <w:contextualSpacing/>
              <w:jc w:val="both"/>
              <w:rPr>
                <w:rFonts w:ascii="Times New Roman" w:hAnsi="Times New Roman" w:cs="Times New Roman"/>
                <w:sz w:val="32"/>
                <w:szCs w:val="32"/>
              </w:rPr>
            </w:pPr>
            <w:r w:rsidRPr="003D0527">
              <w:rPr>
                <w:rFonts w:ascii="Times New Roman" w:hAnsi="Times New Roman" w:cs="Times New Roman"/>
                <w:sz w:val="32"/>
                <w:szCs w:val="32"/>
              </w:rPr>
              <w:t>случайное фокусирование солнечных лучей бутылочным стеклом.</w:t>
            </w:r>
          </w:p>
          <w:p w:rsidR="003D0527" w:rsidRPr="003D0527" w:rsidRDefault="003D0527" w:rsidP="003D0527">
            <w:pPr>
              <w:pStyle w:val="2"/>
              <w:jc w:val="center"/>
              <w:outlineLvl w:val="1"/>
              <w:rPr>
                <w:rFonts w:ascii="Times New Roman" w:hAnsi="Times New Roman" w:cs="Times New Roman"/>
                <w:sz w:val="32"/>
                <w:szCs w:val="32"/>
              </w:rPr>
            </w:pPr>
            <w:r w:rsidRPr="003D0527">
              <w:rPr>
                <w:rFonts w:ascii="Times New Roman" w:hAnsi="Times New Roman" w:cs="Times New Roman"/>
                <w:sz w:val="32"/>
                <w:szCs w:val="32"/>
              </w:rPr>
              <w:t>Во избежание пожара в лесу запрещается:</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бросать в лесу горящие спичи, окурки, тлеющие тряпки;</w:t>
            </w:r>
            <w:r w:rsidRPr="003D0527">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разводить костер в густых зарослях и хвойном молодняке, под </w:t>
            </w:r>
            <w:proofErr w:type="spellStart"/>
            <w:r w:rsidRPr="003D0527">
              <w:rPr>
                <w:rFonts w:ascii="Times New Roman" w:hAnsi="Times New Roman" w:cs="Times New Roman"/>
                <w:sz w:val="32"/>
                <w:szCs w:val="32"/>
              </w:rPr>
              <w:t>низкосвисающими</w:t>
            </w:r>
            <w:proofErr w:type="spellEnd"/>
            <w:r w:rsidRPr="003D0527">
              <w:rPr>
                <w:rFonts w:ascii="Times New Roman" w:hAnsi="Times New Roman" w:cs="Times New Roman"/>
                <w:sz w:val="32"/>
                <w:szCs w:val="32"/>
              </w:rPr>
              <w:t xml:space="preserve"> кронами деревьев, рядом со складами древесины;</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 xml:space="preserve">оставлять в лесу </w:t>
            </w:r>
            <w:proofErr w:type="spellStart"/>
            <w:r w:rsidRPr="003D0527">
              <w:rPr>
                <w:rFonts w:ascii="Times New Roman" w:hAnsi="Times New Roman" w:cs="Times New Roman"/>
                <w:sz w:val="32"/>
                <w:szCs w:val="32"/>
              </w:rPr>
              <w:t>самовозгораемый</w:t>
            </w:r>
            <w:proofErr w:type="spellEnd"/>
            <w:r w:rsidRPr="003D0527">
              <w:rPr>
                <w:rFonts w:ascii="Times New Roman" w:hAnsi="Times New Roman" w:cs="Times New Roman"/>
                <w:sz w:val="32"/>
                <w:szCs w:val="32"/>
              </w:rPr>
              <w:t xml:space="preserve"> материал: тряпку и ветошь, </w:t>
            </w:r>
            <w:proofErr w:type="gramStart"/>
            <w:r w:rsidRPr="003D0527">
              <w:rPr>
                <w:rFonts w:ascii="Times New Roman" w:hAnsi="Times New Roman" w:cs="Times New Roman"/>
                <w:sz w:val="32"/>
                <w:szCs w:val="32"/>
              </w:rPr>
              <w:t>пропитанные</w:t>
            </w:r>
            <w:proofErr w:type="gramEnd"/>
            <w:r w:rsidRPr="003D0527">
              <w:rPr>
                <w:rFonts w:ascii="Times New Roman" w:hAnsi="Times New Roman" w:cs="Times New Roman"/>
                <w:sz w:val="32"/>
                <w:szCs w:val="32"/>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выжигать сухую траву на лесных полянах, в садах, на полях, под деревьями;</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разводить костер в ветреную погоду и оставлять его без присмотра;</w:t>
            </w:r>
          </w:p>
          <w:p w:rsidR="003D0527" w:rsidRPr="003D0527" w:rsidRDefault="003D0527" w:rsidP="003D0527">
            <w:pPr>
              <w:numPr>
                <w:ilvl w:val="0"/>
                <w:numId w:val="4"/>
              </w:numPr>
              <w:spacing w:before="100" w:beforeAutospacing="1" w:after="100" w:afterAutospacing="1"/>
              <w:ind w:left="426" w:hanging="357"/>
              <w:contextualSpacing/>
              <w:jc w:val="both"/>
              <w:rPr>
                <w:rFonts w:ascii="Times New Roman" w:hAnsi="Times New Roman" w:cs="Times New Roman"/>
                <w:sz w:val="32"/>
                <w:szCs w:val="32"/>
              </w:rPr>
            </w:pPr>
            <w:r w:rsidRPr="003D0527">
              <w:rPr>
                <w:rFonts w:ascii="Times New Roman" w:hAnsi="Times New Roman" w:cs="Times New Roman"/>
                <w:sz w:val="32"/>
                <w:szCs w:val="32"/>
              </w:rPr>
              <w:t>использовать на охоте пыжи из легковоспламеняющихся или тлеющих материалов.</w:t>
            </w:r>
          </w:p>
          <w:p w:rsidR="003D0527" w:rsidRDefault="003D0527" w:rsidP="003D0527">
            <w:pPr>
              <w:contextualSpacing/>
              <w:jc w:val="both"/>
              <w:rPr>
                <w:sz w:val="32"/>
                <w:szCs w:val="32"/>
              </w:rPr>
            </w:pPr>
          </w:p>
        </w:tc>
      </w:tr>
    </w:tbl>
    <w:p w:rsidR="003D0527" w:rsidRPr="00920CE6" w:rsidRDefault="003D0527" w:rsidP="003D0527">
      <w:pPr>
        <w:contextualSpacing/>
        <w:jc w:val="both"/>
        <w:rPr>
          <w:sz w:val="32"/>
          <w:szCs w:val="32"/>
        </w:rPr>
      </w:pPr>
    </w:p>
    <w:p w:rsidR="003D0527" w:rsidRDefault="003D0527"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Меры безопасности и правила поведения в лесу:</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Разжигать костер только в специально отведенных местах.</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таких мест нет, то самостоятельно подготовить площадку для его разведения, очистив ее от травы, листьев и веток до самого грунта.</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Перед уходом со стоянки костер должен быть полностью потушен. Покидать место привала, только убедившись, что ни одно полено или ветка больше не тлеет.</w:t>
      </w:r>
    </w:p>
    <w:p w:rsidR="003D0527" w:rsidRPr="0076601C" w:rsidRDefault="003D0527" w:rsidP="003D0527">
      <w:pPr>
        <w:numPr>
          <w:ilvl w:val="0"/>
          <w:numId w:val="5"/>
        </w:numPr>
        <w:spacing w:before="100" w:beforeAutospacing="1" w:after="100" w:afterAutospacing="1" w:line="240" w:lineRule="auto"/>
        <w:ind w:left="1077" w:hanging="357"/>
        <w:contextualSpacing/>
        <w:jc w:val="both"/>
        <w:rPr>
          <w:rFonts w:ascii="Times New Roman" w:hAnsi="Times New Roman" w:cs="Times New Roman"/>
          <w:sz w:val="32"/>
          <w:szCs w:val="32"/>
        </w:rPr>
      </w:pPr>
      <w:r w:rsidRPr="0076601C">
        <w:rPr>
          <w:rFonts w:ascii="Times New Roman" w:hAnsi="Times New Roman" w:cs="Times New Roman"/>
          <w:sz w:val="32"/>
          <w:szCs w:val="32"/>
        </w:rPr>
        <w:t>В случае опасного возгорания тушите очаг возгорания с помощью воды или, забрасывая его землей, можно сбивать огонь ветками лиственных деревьев.</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Если же вы обнаружили очаг пожара в лесу</w:t>
      </w:r>
      <w:r>
        <w:rPr>
          <w:rFonts w:ascii="Times New Roman" w:hAnsi="Times New Roman" w:cs="Times New Roman"/>
          <w:sz w:val="32"/>
          <w:szCs w:val="32"/>
        </w:rPr>
        <w:t xml:space="preserve"> </w:t>
      </w:r>
    </w:p>
    <w:p w:rsidR="003D0527" w:rsidRPr="00467F1E" w:rsidRDefault="003D0527" w:rsidP="003D0527">
      <w:pPr>
        <w:pStyle w:val="a3"/>
        <w:ind w:firstLine="720"/>
        <w:jc w:val="both"/>
        <w:rPr>
          <w:sz w:val="32"/>
          <w:szCs w:val="32"/>
        </w:rPr>
      </w:pPr>
      <w:r>
        <w:rPr>
          <w:sz w:val="32"/>
          <w:szCs w:val="32"/>
        </w:rPr>
        <w:t>П</w:t>
      </w:r>
      <w:r w:rsidRPr="00467F1E">
        <w:rPr>
          <w:sz w:val="32"/>
          <w:szCs w:val="32"/>
        </w:rPr>
        <w:t xml:space="preserve">ервое что нужно делать - сообщить о месте пожара в лесную охрану, администрацию, </w:t>
      </w:r>
      <w:r>
        <w:rPr>
          <w:sz w:val="32"/>
          <w:szCs w:val="32"/>
        </w:rPr>
        <w:t>по</w:t>
      </w:r>
      <w:r w:rsidRPr="00467F1E">
        <w:rPr>
          <w:sz w:val="32"/>
          <w:szCs w:val="32"/>
        </w:rPr>
        <w:t>лицию, спасателям:</w:t>
      </w:r>
    </w:p>
    <w:p w:rsidR="003D0527" w:rsidRPr="0076601C" w:rsidRDefault="003D0527" w:rsidP="003D0527">
      <w:pPr>
        <w:numPr>
          <w:ilvl w:val="0"/>
          <w:numId w:val="1"/>
        </w:numPr>
        <w:tabs>
          <w:tab w:val="clear" w:pos="720"/>
          <w:tab w:val="num" w:pos="0"/>
        </w:tabs>
        <w:spacing w:before="100" w:beforeAutospacing="1" w:after="100" w:afterAutospacing="1" w:line="240" w:lineRule="auto"/>
        <w:ind w:left="0" w:hanging="11"/>
        <w:jc w:val="both"/>
        <w:rPr>
          <w:rFonts w:ascii="Times New Roman" w:hAnsi="Times New Roman" w:cs="Times New Roman"/>
          <w:b/>
          <w:color w:val="FF0000"/>
          <w:sz w:val="32"/>
          <w:szCs w:val="32"/>
        </w:rPr>
      </w:pPr>
      <w:r w:rsidRPr="0076601C">
        <w:rPr>
          <w:rFonts w:ascii="Times New Roman" w:hAnsi="Times New Roman" w:cs="Times New Roman"/>
          <w:b/>
          <w:color w:val="FF0000"/>
          <w:sz w:val="32"/>
          <w:szCs w:val="32"/>
        </w:rPr>
        <w:t>единый телефонный номер:</w:t>
      </w:r>
      <w:bookmarkStart w:id="0" w:name="_GoBack"/>
      <w:bookmarkEnd w:id="0"/>
      <w:r w:rsidRPr="0076601C">
        <w:rPr>
          <w:rFonts w:ascii="Times New Roman" w:hAnsi="Times New Roman" w:cs="Times New Roman"/>
          <w:b/>
          <w:color w:val="FF0000"/>
          <w:sz w:val="32"/>
          <w:szCs w:val="32"/>
        </w:rPr>
        <w:t xml:space="preserve"> 01 (010), 112.</w:t>
      </w:r>
    </w:p>
    <w:p w:rsidR="003D0527" w:rsidRPr="00467F1E" w:rsidRDefault="003D0527" w:rsidP="003D0527">
      <w:pPr>
        <w:pStyle w:val="a3"/>
        <w:ind w:firstLine="720"/>
        <w:jc w:val="both"/>
        <w:rPr>
          <w:sz w:val="32"/>
          <w:szCs w:val="32"/>
        </w:rPr>
      </w:pPr>
      <w:r w:rsidRPr="00467F1E">
        <w:rPr>
          <w:sz w:val="32"/>
          <w:szCs w:val="32"/>
        </w:rPr>
        <w:t>Сообщив о пожаре в лесу, позаботьт</w:t>
      </w:r>
      <w:r>
        <w:rPr>
          <w:sz w:val="32"/>
          <w:szCs w:val="32"/>
        </w:rPr>
        <w:t>есь о собственной безопасности.</w:t>
      </w:r>
      <w:r w:rsidRPr="00467F1E">
        <w:rPr>
          <w:sz w:val="32"/>
          <w:szCs w:val="32"/>
        </w:rPr>
        <w:t xml:space="preserve"> Во избежание трагических ситуаций, вам следует совершить ряд последовательных действий.</w:t>
      </w: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Как спастись от пожара в лесу</w:t>
      </w:r>
      <w:r w:rsidRPr="00467F1E">
        <w:rPr>
          <w:snapToGrid w:val="0"/>
          <w:color w:val="000000"/>
          <w:w w:val="0"/>
          <w:sz w:val="0"/>
          <w:szCs w:val="0"/>
          <w:u w:color="000000"/>
          <w:bdr w:val="none" w:sz="0" w:space="0" w:color="000000"/>
          <w:shd w:val="clear" w:color="000000" w:fill="000000"/>
        </w:rPr>
        <w:t xml:space="preserve"> </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При обнаружении природного пожара следует немедленно предупредить всех находящихся поблизости людей и постараться покинуть опасную зону.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Выходить нужно на дорогу, широкую просеку, опушку леса, к водоему.</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Двигаться следует перпендикулярно к направлению распространения огня, то есть навстречу ветру, который гонит огонь.</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Если обстоятельства мешают уйти от огня, нужно войти в водоем или остановиться на открытой поляне, накрывшись мокрой одеждой.</w:t>
      </w:r>
    </w:p>
    <w:p w:rsidR="003D0527" w:rsidRPr="0076601C" w:rsidRDefault="003D0527" w:rsidP="003D0527">
      <w:pPr>
        <w:numPr>
          <w:ilvl w:val="0"/>
          <w:numId w:val="2"/>
        </w:numPr>
        <w:spacing w:before="100" w:beforeAutospacing="1" w:after="100" w:afterAutospacing="1" w:line="240" w:lineRule="auto"/>
        <w:ind w:left="357" w:firstLine="357"/>
        <w:contextualSpacing/>
        <w:jc w:val="both"/>
        <w:rPr>
          <w:rFonts w:ascii="Times New Roman" w:hAnsi="Times New Roman" w:cs="Times New Roman"/>
          <w:sz w:val="32"/>
          <w:szCs w:val="32"/>
        </w:rPr>
      </w:pPr>
      <w:r w:rsidRPr="0076601C">
        <w:rPr>
          <w:rFonts w:ascii="Times New Roman" w:hAnsi="Times New Roman" w:cs="Times New Roman"/>
          <w:sz w:val="32"/>
          <w:szCs w:val="32"/>
        </w:rPr>
        <w:t>Дышать лучше воздухом возле земли (он менее задымлен), прикрывая рот и нос марлевой повязкой или мокрой тряпкой.</w:t>
      </w:r>
    </w:p>
    <w:p w:rsidR="0076601C" w:rsidRDefault="0076601C" w:rsidP="003D0527">
      <w:pPr>
        <w:pStyle w:val="2"/>
        <w:jc w:val="center"/>
        <w:rPr>
          <w:rFonts w:ascii="Times New Roman" w:hAnsi="Times New Roman" w:cs="Times New Roman"/>
          <w:sz w:val="32"/>
          <w:szCs w:val="32"/>
        </w:rPr>
      </w:pPr>
    </w:p>
    <w:p w:rsidR="003D0527" w:rsidRPr="00467F1E" w:rsidRDefault="003D0527" w:rsidP="003D0527">
      <w:pPr>
        <w:pStyle w:val="2"/>
        <w:jc w:val="center"/>
        <w:rPr>
          <w:rFonts w:ascii="Times New Roman" w:hAnsi="Times New Roman" w:cs="Times New Roman"/>
          <w:sz w:val="32"/>
          <w:szCs w:val="32"/>
        </w:rPr>
      </w:pPr>
      <w:r w:rsidRPr="00467F1E">
        <w:rPr>
          <w:rFonts w:ascii="Times New Roman" w:hAnsi="Times New Roman" w:cs="Times New Roman"/>
          <w:sz w:val="32"/>
          <w:szCs w:val="32"/>
        </w:rPr>
        <w:t>Правила поведения при пожаре в лесу</w:t>
      </w:r>
    </w:p>
    <w:p w:rsidR="003D0527" w:rsidRPr="00467F1E" w:rsidRDefault="003D0527" w:rsidP="003D0527">
      <w:pPr>
        <w:pStyle w:val="a3"/>
        <w:ind w:firstLine="720"/>
        <w:contextualSpacing/>
        <w:jc w:val="both"/>
        <w:rPr>
          <w:sz w:val="32"/>
          <w:szCs w:val="32"/>
        </w:rPr>
      </w:pPr>
      <w:r w:rsidRPr="00467F1E">
        <w:rPr>
          <w:sz w:val="32"/>
          <w:szCs w:val="32"/>
        </w:rPr>
        <w:t>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Выходить из зоны пожара следует перпендикулярно направлению ветра и движения огня. В случае если уйти невозможно, следует войти в водоем или 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w:t>
      </w:r>
    </w:p>
    <w:p w:rsidR="003D0527" w:rsidRPr="00467F1E" w:rsidRDefault="003D0527" w:rsidP="003D0527">
      <w:pPr>
        <w:pStyle w:val="a3"/>
        <w:ind w:firstLine="720"/>
        <w:contextualSpacing/>
        <w:jc w:val="both"/>
        <w:rPr>
          <w:sz w:val="32"/>
          <w:szCs w:val="32"/>
        </w:rPr>
      </w:pPr>
      <w:r w:rsidRPr="00467F1E">
        <w:rPr>
          <w:sz w:val="32"/>
          <w:szCs w:val="32"/>
        </w:rPr>
        <w:t>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3D0527" w:rsidRPr="00467F1E" w:rsidRDefault="003D0527" w:rsidP="003D0527">
      <w:pPr>
        <w:pStyle w:val="a3"/>
        <w:ind w:firstLine="720"/>
        <w:contextualSpacing/>
        <w:jc w:val="both"/>
        <w:rPr>
          <w:sz w:val="32"/>
          <w:szCs w:val="32"/>
        </w:rPr>
      </w:pPr>
      <w:r>
        <w:rPr>
          <w:noProof/>
        </w:rPr>
        <w:drawing>
          <wp:anchor distT="0" distB="0" distL="114300" distR="114300" simplePos="0" relativeHeight="251663360" behindDoc="0" locked="0" layoutInCell="1" allowOverlap="1">
            <wp:simplePos x="0" y="0"/>
            <wp:positionH relativeFrom="margin">
              <wp:posOffset>3797300</wp:posOffset>
            </wp:positionH>
            <wp:positionV relativeFrom="margin">
              <wp:posOffset>43815</wp:posOffset>
            </wp:positionV>
            <wp:extent cx="2628265" cy="1903730"/>
            <wp:effectExtent l="19050" t="0" r="635" b="0"/>
            <wp:wrapSquare wrapText="bothSides"/>
            <wp:docPr id="5" name="Рисунок 5" descr="737b063bfce7c3b63a38a6d9cef6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7b063bfce7c3b63a38a6d9cef61679"/>
                    <pic:cNvPicPr>
                      <a:picLocks noChangeAspect="1" noChangeArrowheads="1"/>
                    </pic:cNvPicPr>
                  </pic:nvPicPr>
                  <pic:blipFill>
                    <a:blip r:embed="rId7"/>
                    <a:srcRect/>
                    <a:stretch>
                      <a:fillRect/>
                    </a:stretch>
                  </pic:blipFill>
                  <pic:spPr bwMode="auto">
                    <a:xfrm>
                      <a:off x="0" y="0"/>
                      <a:ext cx="2628265" cy="1903730"/>
                    </a:xfrm>
                    <a:prstGeom prst="rect">
                      <a:avLst/>
                    </a:prstGeom>
                    <a:noFill/>
                    <a:ln w="9525">
                      <a:noFill/>
                      <a:miter lim="800000"/>
                      <a:headEnd/>
                      <a:tailEnd/>
                    </a:ln>
                  </pic:spPr>
                </pic:pic>
              </a:graphicData>
            </a:graphic>
          </wp:anchor>
        </w:drawing>
      </w:r>
      <w:r w:rsidRPr="00467F1E">
        <w:rPr>
          <w:sz w:val="32"/>
          <w:szCs w:val="32"/>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3D0527" w:rsidRDefault="003D0527" w:rsidP="003D0527">
      <w:pPr>
        <w:pStyle w:val="2"/>
        <w:contextualSpacing/>
        <w:jc w:val="center"/>
        <w:rPr>
          <w:rFonts w:ascii="Times New Roman" w:hAnsi="Times New Roman" w:cs="Times New Roman"/>
          <w:sz w:val="32"/>
          <w:szCs w:val="32"/>
        </w:rPr>
      </w:pPr>
      <w:r w:rsidRPr="00467F1E">
        <w:rPr>
          <w:rFonts w:ascii="Times New Roman" w:hAnsi="Times New Roman" w:cs="Times New Roman"/>
          <w:sz w:val="32"/>
          <w:szCs w:val="32"/>
        </w:rPr>
        <w:t>Пожары в лесу: низовой и верховой лесной пожар</w:t>
      </w:r>
      <w:r>
        <w:rPr>
          <w:rFonts w:ascii="Times New Roman" w:hAnsi="Times New Roman" w:cs="Times New Roman"/>
          <w:sz w:val="32"/>
          <w:szCs w:val="32"/>
        </w:rPr>
        <w:t xml:space="preserve"> </w:t>
      </w:r>
    </w:p>
    <w:p w:rsidR="003D0527" w:rsidRDefault="003D0527" w:rsidP="003D0527">
      <w:pPr>
        <w:pStyle w:val="a3"/>
        <w:ind w:firstLine="720"/>
        <w:contextualSpacing/>
        <w:jc w:val="both"/>
        <w:rPr>
          <w:sz w:val="32"/>
          <w:szCs w:val="32"/>
        </w:rPr>
      </w:pPr>
      <w:r>
        <w:rPr>
          <w:sz w:val="32"/>
          <w:szCs w:val="32"/>
        </w:rPr>
        <w:t>Н</w:t>
      </w:r>
      <w:r w:rsidRPr="00467F1E">
        <w:rPr>
          <w:sz w:val="32"/>
          <w:szCs w:val="32"/>
        </w:rPr>
        <w:t xml:space="preserve">аиболее часто в лесу возникают низовые пожары, при которых горит и тлеет нижний покров леса: трава, кустарник, подлесок, корневища деревьев, </w:t>
      </w:r>
      <w:r w:rsidRPr="00467F1E">
        <w:rPr>
          <w:sz w:val="32"/>
          <w:szCs w:val="32"/>
        </w:rPr>
        <w:lastRenderedPageBreak/>
        <w:t>торфяной слой. Низовой пожар распространяется достаточно медленно – со скоростью 0,1-3 м/мин.</w:t>
      </w:r>
    </w:p>
    <w:p w:rsidR="003D0527" w:rsidRDefault="003D0527" w:rsidP="003D0527">
      <w:pPr>
        <w:pStyle w:val="a3"/>
        <w:ind w:firstLine="720"/>
        <w:contextualSpacing/>
        <w:jc w:val="both"/>
        <w:rPr>
          <w:sz w:val="32"/>
          <w:szCs w:val="32"/>
        </w:rPr>
      </w:pPr>
      <w:r w:rsidRPr="00467F1E">
        <w:rPr>
          <w:sz w:val="32"/>
          <w:szCs w:val="32"/>
        </w:rPr>
        <w:t>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w:t>
      </w:r>
    </w:p>
    <w:p w:rsidR="003D0527" w:rsidRDefault="003D0527" w:rsidP="003D0527">
      <w:pPr>
        <w:pStyle w:val="a3"/>
        <w:ind w:firstLine="720"/>
        <w:contextualSpacing/>
        <w:jc w:val="both"/>
        <w:rPr>
          <w:sz w:val="32"/>
          <w:szCs w:val="32"/>
        </w:rPr>
      </w:pPr>
      <w:r w:rsidRPr="00467F1E">
        <w:rPr>
          <w:sz w:val="32"/>
          <w:szCs w:val="32"/>
        </w:rPr>
        <w:t>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3D0527" w:rsidRDefault="003D0527" w:rsidP="003D0527">
      <w:pPr>
        <w:pStyle w:val="a3"/>
        <w:ind w:firstLine="720"/>
        <w:contextualSpacing/>
        <w:jc w:val="both"/>
        <w:rPr>
          <w:rStyle w:val="a4"/>
          <w:sz w:val="32"/>
          <w:szCs w:val="32"/>
        </w:rPr>
      </w:pPr>
    </w:p>
    <w:p w:rsidR="003D0527" w:rsidRPr="00467F1E" w:rsidRDefault="003D0527" w:rsidP="003D0527">
      <w:pPr>
        <w:pStyle w:val="a3"/>
        <w:ind w:firstLine="720"/>
        <w:contextualSpacing/>
        <w:jc w:val="both"/>
        <w:rPr>
          <w:sz w:val="32"/>
          <w:szCs w:val="32"/>
        </w:rPr>
      </w:pPr>
      <w:r w:rsidRPr="00467F1E">
        <w:rPr>
          <w:rStyle w:val="a4"/>
          <w:sz w:val="32"/>
          <w:szCs w:val="32"/>
        </w:rPr>
        <w:t>Помните, соблюдая правила пожарной безопасности и поведения в лесу, вы предупредите возникновение пожаров.</w:t>
      </w:r>
    </w:p>
    <w:p w:rsidR="004E3B64" w:rsidRDefault="004E3B64"/>
    <w:sectPr w:rsidR="004E3B64" w:rsidSect="003D05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78_"/>
      </v:shape>
    </w:pict>
  </w:numPicBullet>
  <w:abstractNum w:abstractNumId="0">
    <w:nsid w:val="05CA5351"/>
    <w:multiLevelType w:val="hybridMultilevel"/>
    <w:tmpl w:val="16FE7D70"/>
    <w:lvl w:ilvl="0" w:tplc="60EA8D76">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35A0079F"/>
    <w:multiLevelType w:val="hybridMultilevel"/>
    <w:tmpl w:val="33E68C5C"/>
    <w:lvl w:ilvl="0" w:tplc="60EA8D76">
      <w:start w:val="1"/>
      <w:numFmt w:val="bullet"/>
      <w:lvlText w:val=""/>
      <w:lvlPicBulletId w:val="0"/>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8490938"/>
    <w:multiLevelType w:val="multilevel"/>
    <w:tmpl w:val="BAD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B2CA7"/>
    <w:multiLevelType w:val="hybridMultilevel"/>
    <w:tmpl w:val="95F4217A"/>
    <w:lvl w:ilvl="0" w:tplc="60EA8D7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070EC6"/>
    <w:multiLevelType w:val="multilevel"/>
    <w:tmpl w:val="E040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527"/>
    <w:rsid w:val="003D0527"/>
    <w:rsid w:val="004E3B64"/>
    <w:rsid w:val="0076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527"/>
    <w:pPr>
      <w:keepNext/>
      <w:spacing w:after="0" w:line="240" w:lineRule="auto"/>
      <w:ind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3D052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527"/>
    <w:rPr>
      <w:rFonts w:ascii="Times New Roman" w:eastAsia="Times New Roman" w:hAnsi="Times New Roman" w:cs="Times New Roman"/>
      <w:b/>
      <w:sz w:val="28"/>
      <w:szCs w:val="20"/>
    </w:rPr>
  </w:style>
  <w:style w:type="character" w:customStyle="1" w:styleId="20">
    <w:name w:val="Заголовок 2 Знак"/>
    <w:basedOn w:val="a0"/>
    <w:link w:val="2"/>
    <w:rsid w:val="003D0527"/>
    <w:rPr>
      <w:rFonts w:ascii="Arial" w:eastAsia="Times New Roman" w:hAnsi="Arial" w:cs="Arial"/>
      <w:b/>
      <w:bCs/>
      <w:i/>
      <w:iCs/>
      <w:sz w:val="28"/>
      <w:szCs w:val="28"/>
    </w:rPr>
  </w:style>
  <w:style w:type="paragraph" w:styleId="a3">
    <w:name w:val="Normal (Web)"/>
    <w:basedOn w:val="a"/>
    <w:uiPriority w:val="99"/>
    <w:rsid w:val="003D052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4">
    <w:name w:val="Strong"/>
    <w:basedOn w:val="a0"/>
    <w:uiPriority w:val="22"/>
    <w:qFormat/>
    <w:rsid w:val="003D0527"/>
    <w:rPr>
      <w:b/>
      <w:bCs/>
    </w:rPr>
  </w:style>
  <w:style w:type="table" w:styleId="a5">
    <w:name w:val="Table Grid"/>
    <w:basedOn w:val="a1"/>
    <w:uiPriority w:val="59"/>
    <w:rsid w:val="003D0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660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4</cp:revision>
  <cp:lastPrinted>2017-07-24T10:43:00Z</cp:lastPrinted>
  <dcterms:created xsi:type="dcterms:W3CDTF">2017-07-21T07:51:00Z</dcterms:created>
  <dcterms:modified xsi:type="dcterms:W3CDTF">2017-07-24T10:43:00Z</dcterms:modified>
</cp:coreProperties>
</file>