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988"/>
      </w:tblGrid>
      <w:tr w:rsidR="00AE0E07" w:rsidRPr="00AE0E07" w:rsidTr="00AE0E07">
        <w:tc>
          <w:tcPr>
            <w:tcW w:w="1098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E0E07" w:rsidRPr="00AE0E07" w:rsidRDefault="00F36EDC" w:rsidP="00AE0E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211455</wp:posOffset>
                  </wp:positionH>
                  <wp:positionV relativeFrom="margin">
                    <wp:posOffset>830580</wp:posOffset>
                  </wp:positionV>
                  <wp:extent cx="2087880" cy="1511935"/>
                  <wp:effectExtent l="19050" t="0" r="7620" b="0"/>
                  <wp:wrapSquare wrapText="bothSides"/>
                  <wp:docPr id="3" name="Рисунок 3" descr="2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51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0E07" w:rsidRPr="00AE0E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E0E07" w:rsidRPr="00AE0E07">
              <w:rPr>
                <w:rFonts w:ascii="Times New Roman" w:hAnsi="Times New Roman" w:cs="Times New Roman"/>
                <w:b/>
                <w:sz w:val="40"/>
                <w:szCs w:val="40"/>
              </w:rPr>
              <w:t>«Пожарная безопасность на садовом участке»</w:t>
            </w:r>
          </w:p>
          <w:p w:rsidR="00AE0E07" w:rsidRPr="00AE0E07" w:rsidRDefault="00AE0E07" w:rsidP="00AE0E07">
            <w:pPr>
              <w:ind w:firstLine="7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AE0E07" w:rsidRPr="00AE0E07" w:rsidRDefault="00AE0E07" w:rsidP="00AE0E07">
            <w:pPr>
              <w:ind w:firstLine="7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0E07">
              <w:rPr>
                <w:rFonts w:ascii="Times New Roman" w:hAnsi="Times New Roman" w:cs="Times New Roman"/>
                <w:b/>
                <w:sz w:val="40"/>
                <w:szCs w:val="40"/>
              </w:rPr>
              <w:t>Основными причинами пожаров на дачных участках являются:</w:t>
            </w:r>
          </w:p>
          <w:p w:rsidR="00AE0E07" w:rsidRPr="00AE0E07" w:rsidRDefault="00AE0E07" w:rsidP="00AE0E0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0E07">
              <w:rPr>
                <w:rFonts w:ascii="Times New Roman" w:hAnsi="Times New Roman" w:cs="Times New Roman"/>
                <w:sz w:val="32"/>
                <w:szCs w:val="32"/>
              </w:rPr>
              <w:t>несоблюдение правил пожарной безопасности при проведении огневых работ, разведением костров,</w:t>
            </w:r>
          </w:p>
          <w:p w:rsidR="00AE0E07" w:rsidRPr="00AE0E07" w:rsidRDefault="00AE0E07" w:rsidP="00AE0E0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0E07">
              <w:rPr>
                <w:rFonts w:ascii="Times New Roman" w:hAnsi="Times New Roman" w:cs="Times New Roman"/>
                <w:sz w:val="32"/>
                <w:szCs w:val="32"/>
              </w:rPr>
              <w:t>сжиганием мусора</w:t>
            </w:r>
          </w:p>
          <w:p w:rsidR="00AE0E07" w:rsidRPr="00AE0E07" w:rsidRDefault="00AE0E07" w:rsidP="00AE0E0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0E07">
              <w:rPr>
                <w:rFonts w:ascii="Times New Roman" w:hAnsi="Times New Roman" w:cs="Times New Roman"/>
                <w:sz w:val="32"/>
                <w:szCs w:val="32"/>
              </w:rPr>
              <w:t xml:space="preserve">нарушение правил при монтаже и эксплуатации печного отопления, </w:t>
            </w:r>
          </w:p>
          <w:p w:rsidR="00AE0E07" w:rsidRPr="00AE0E07" w:rsidRDefault="00AE0E07" w:rsidP="00AE0E0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0E07">
              <w:rPr>
                <w:rFonts w:ascii="Times New Roman" w:hAnsi="Times New Roman" w:cs="Times New Roman"/>
                <w:sz w:val="32"/>
                <w:szCs w:val="32"/>
              </w:rPr>
              <w:t>короткое замыкание электрооборудования.</w:t>
            </w:r>
          </w:p>
          <w:p w:rsidR="00AE0E07" w:rsidRPr="00AE0E07" w:rsidRDefault="00AE0E07" w:rsidP="00AE0E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0E07" w:rsidRPr="00AE0E07" w:rsidRDefault="00AE0E07" w:rsidP="00AE0E0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0E07">
              <w:rPr>
                <w:rFonts w:ascii="Times New Roman" w:hAnsi="Times New Roman" w:cs="Times New Roman"/>
                <w:b/>
                <w:sz w:val="36"/>
                <w:szCs w:val="36"/>
              </w:rPr>
              <w:t>Уважаемые дачники, соблюдение несложных правил пожарной безопасности сохранит Ваше жилище и имущество, предотвратит гибель людей во время пожара!</w:t>
            </w:r>
          </w:p>
          <w:p w:rsidR="00AE0E07" w:rsidRPr="00AE0E07" w:rsidRDefault="00AE0E07" w:rsidP="00AE0E0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E0E07" w:rsidRPr="00AE0E07" w:rsidRDefault="00AE0E07" w:rsidP="00AE0E07">
            <w:pPr>
              <w:ind w:firstLine="709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E0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На территории садовых участков необходимо: </w:t>
            </w:r>
          </w:p>
          <w:p w:rsidR="00AE0E07" w:rsidRPr="00AE0E07" w:rsidRDefault="00AE0E07" w:rsidP="00AE0E07">
            <w:pPr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0E07" w:rsidRPr="00AE0E07" w:rsidRDefault="00AE0E07" w:rsidP="00AE0E0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0E07">
              <w:rPr>
                <w:rFonts w:ascii="Times New Roman" w:hAnsi="Times New Roman" w:cs="Times New Roman"/>
                <w:sz w:val="32"/>
                <w:szCs w:val="32"/>
              </w:rPr>
              <w:t xml:space="preserve">соблюдать правила пожарной безопасности, иметь в постоянной готовности средства пожаротушения (бочки с водой, ведра), а также инвентарь для тушения пожара; </w:t>
            </w:r>
          </w:p>
          <w:p w:rsidR="00AE0E07" w:rsidRPr="00AE0E07" w:rsidRDefault="00AE0E07" w:rsidP="00AE0E0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0E07">
              <w:rPr>
                <w:rFonts w:ascii="Times New Roman" w:hAnsi="Times New Roman"/>
                <w:sz w:val="32"/>
                <w:szCs w:val="32"/>
              </w:rPr>
              <w:t xml:space="preserve">содержать территорию в чистоте и периодически очищать ее от мусора </w:t>
            </w:r>
            <w:r w:rsidRPr="00AE0E07">
              <w:rPr>
                <w:rFonts w:ascii="Times New Roman" w:hAnsi="Times New Roman"/>
                <w:sz w:val="32"/>
                <w:szCs w:val="32"/>
              </w:rPr>
              <w:br/>
              <w:t xml:space="preserve">и других горючих материалов; </w:t>
            </w:r>
          </w:p>
          <w:p w:rsidR="00AE0E07" w:rsidRPr="00AE0E07" w:rsidRDefault="00AE0E07" w:rsidP="00AE0E0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0E07">
              <w:rPr>
                <w:rFonts w:ascii="Times New Roman" w:hAnsi="Times New Roman" w:cs="Times New Roman"/>
                <w:sz w:val="32"/>
                <w:szCs w:val="32"/>
              </w:rPr>
              <w:t xml:space="preserve">содержать в исправном состоянии электрические сети, электробытовые, газовые, керосиновые приборы, печи и соблюдать меры предосторожности при их эксплуатации, не оставлять эти приборы без присмотра и не поручать наблюдение за ними малолетним детям; </w:t>
            </w:r>
          </w:p>
          <w:p w:rsidR="00AE0E07" w:rsidRPr="00AE0E07" w:rsidRDefault="00AE0E07" w:rsidP="00AE0E0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0E07">
              <w:rPr>
                <w:rFonts w:ascii="Times New Roman" w:hAnsi="Times New Roman" w:cs="Times New Roman"/>
                <w:sz w:val="32"/>
                <w:szCs w:val="32"/>
              </w:rPr>
              <w:t xml:space="preserve">хранить в  </w:t>
            </w:r>
            <w:proofErr w:type="spellStart"/>
            <w:r w:rsidRPr="00AE0E07">
              <w:rPr>
                <w:rFonts w:ascii="Times New Roman" w:hAnsi="Times New Roman" w:cs="Times New Roman"/>
                <w:sz w:val="32"/>
                <w:szCs w:val="32"/>
              </w:rPr>
              <w:t>хозблоках</w:t>
            </w:r>
            <w:proofErr w:type="spellEnd"/>
            <w:r w:rsidRPr="00AE0E07">
              <w:rPr>
                <w:rFonts w:ascii="Times New Roman" w:hAnsi="Times New Roman" w:cs="Times New Roman"/>
                <w:sz w:val="32"/>
                <w:szCs w:val="32"/>
              </w:rPr>
              <w:t xml:space="preserve">  не более 10 литров легковоспламеняющихся </w:t>
            </w:r>
            <w:r w:rsidRPr="00AE0E07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и горючих жидкостей в металлической плотно закрывающейся таре; </w:t>
            </w:r>
          </w:p>
          <w:p w:rsidR="00AE0E07" w:rsidRPr="00AE0E07" w:rsidRDefault="00AE0E07" w:rsidP="00AE0E0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0E07">
              <w:rPr>
                <w:rFonts w:ascii="Times New Roman" w:hAnsi="Times New Roman" w:cs="Times New Roman"/>
                <w:sz w:val="32"/>
                <w:szCs w:val="32"/>
              </w:rPr>
              <w:t xml:space="preserve">пользоваться настенными керосиновыми лампами только с металлическим отражателем, а расстояние от колпака до лампы, от фонаря до потолка должно быть не менее 70 см, а от стены не менее 20 см; </w:t>
            </w:r>
          </w:p>
          <w:p w:rsidR="00AE0E07" w:rsidRDefault="00AE0E07" w:rsidP="00AE0E0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0E07">
              <w:rPr>
                <w:rFonts w:ascii="Times New Roman" w:hAnsi="Times New Roman" w:cs="Times New Roman"/>
                <w:sz w:val="32"/>
                <w:szCs w:val="32"/>
              </w:rPr>
              <w:t xml:space="preserve">газовые приборы устанавливать не ближе 20 см от сгораемых предметов </w:t>
            </w:r>
            <w:r w:rsidRPr="00AE0E07">
              <w:rPr>
                <w:rFonts w:ascii="Times New Roman" w:hAnsi="Times New Roman" w:cs="Times New Roman"/>
                <w:sz w:val="32"/>
                <w:szCs w:val="32"/>
              </w:rPr>
              <w:br/>
              <w:t>и не ближе 15 см от деревянной стены, оштукатуренной или защищенной кровельной сталью, прибитой по двум слоям асбеста, а баллоны емкостью более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E0E07">
              <w:rPr>
                <w:rFonts w:ascii="Times New Roman" w:hAnsi="Times New Roman" w:cs="Times New Roman"/>
                <w:sz w:val="32"/>
                <w:szCs w:val="32"/>
              </w:rPr>
              <w:t xml:space="preserve">10л с наружной стороны здания в несгораемом шкафу. </w:t>
            </w:r>
          </w:p>
          <w:p w:rsidR="00AE0E07" w:rsidRDefault="00AE0E07" w:rsidP="00AE0E07">
            <w:pPr>
              <w:ind w:firstLine="709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AE0E07" w:rsidRPr="00F36EDC" w:rsidRDefault="00AE0E07" w:rsidP="00AE0E07">
            <w:pPr>
              <w:ind w:firstLine="709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36EDC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На территории садовых участков запрещается:</w:t>
            </w:r>
          </w:p>
          <w:p w:rsidR="00AE0E07" w:rsidRPr="00AE0E07" w:rsidRDefault="00AE0E07" w:rsidP="00AE0E07">
            <w:pPr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0E07" w:rsidRPr="00F36EDC" w:rsidRDefault="00AE0E07" w:rsidP="00AE0E0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36EDC">
              <w:rPr>
                <w:rFonts w:ascii="Times New Roman" w:hAnsi="Times New Roman" w:cs="Times New Roman"/>
                <w:sz w:val="36"/>
                <w:szCs w:val="36"/>
              </w:rPr>
              <w:t xml:space="preserve">вблизи строений разводить костры, выбрасывать уголь и золу, организовывать свалку горючих отходов; </w:t>
            </w:r>
          </w:p>
          <w:p w:rsidR="00AE0E07" w:rsidRPr="00F36EDC" w:rsidRDefault="00AE0E07" w:rsidP="00AE0E0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36EDC">
              <w:rPr>
                <w:rFonts w:ascii="Times New Roman" w:hAnsi="Times New Roman" w:cs="Times New Roman"/>
                <w:sz w:val="36"/>
                <w:szCs w:val="36"/>
              </w:rPr>
              <w:t xml:space="preserve">курить и пользоваться открытым огнем на чердаках и в местах, </w:t>
            </w:r>
            <w:r w:rsidRPr="00F36EDC">
              <w:rPr>
                <w:rFonts w:ascii="Times New Roman" w:hAnsi="Times New Roman" w:cs="Times New Roman"/>
                <w:sz w:val="36"/>
                <w:szCs w:val="36"/>
              </w:rPr>
              <w:br/>
              <w:t xml:space="preserve">где допускается хранение горючих материалов; </w:t>
            </w:r>
          </w:p>
          <w:p w:rsidR="00AE0E07" w:rsidRPr="00F36EDC" w:rsidRDefault="00F36EDC" w:rsidP="00AE0E0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4078605</wp:posOffset>
                  </wp:positionH>
                  <wp:positionV relativeFrom="margin">
                    <wp:posOffset>1002030</wp:posOffset>
                  </wp:positionV>
                  <wp:extent cx="2699385" cy="2028825"/>
                  <wp:effectExtent l="19050" t="0" r="5715" b="0"/>
                  <wp:wrapSquare wrapText="bothSides"/>
                  <wp:docPr id="4" name="Рисунок 4" descr="ad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dd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0E07" w:rsidRPr="00F36EDC">
              <w:rPr>
                <w:rFonts w:ascii="Times New Roman" w:hAnsi="Times New Roman" w:cs="Times New Roman"/>
                <w:sz w:val="36"/>
                <w:szCs w:val="36"/>
              </w:rPr>
              <w:t xml:space="preserve">заправлять керосиновые приборы бензином и тракторным керосином; </w:t>
            </w:r>
          </w:p>
          <w:p w:rsidR="00AE0E07" w:rsidRPr="00F36EDC" w:rsidRDefault="00AE0E07" w:rsidP="00AE0E0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36EDC">
              <w:rPr>
                <w:rFonts w:ascii="Times New Roman" w:hAnsi="Times New Roman" w:cs="Times New Roman"/>
                <w:sz w:val="36"/>
                <w:szCs w:val="36"/>
              </w:rPr>
              <w:t xml:space="preserve">при обнаружении запаха газа пользоваться открытым огнем, зажигать спички, курить; </w:t>
            </w:r>
          </w:p>
          <w:p w:rsidR="00AE0E07" w:rsidRPr="00F36EDC" w:rsidRDefault="00AE0E07" w:rsidP="00AE0E0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36EDC">
              <w:rPr>
                <w:rFonts w:ascii="Times New Roman" w:hAnsi="Times New Roman" w:cs="Times New Roman"/>
                <w:sz w:val="36"/>
                <w:szCs w:val="36"/>
              </w:rPr>
              <w:t xml:space="preserve">пользоваться проводкой с поврежденной изоляцией и неисправными электроприборами; </w:t>
            </w:r>
          </w:p>
          <w:p w:rsidR="00AE0E07" w:rsidRPr="00F36EDC" w:rsidRDefault="00AE0E07" w:rsidP="00AE0E0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36EDC">
              <w:rPr>
                <w:rFonts w:ascii="Times New Roman" w:hAnsi="Times New Roman" w:cs="Times New Roman"/>
                <w:sz w:val="36"/>
                <w:szCs w:val="36"/>
              </w:rPr>
              <w:t xml:space="preserve">применять электронагревательные приборы (чайник, плитку, утюг) без несгораемых подставок; </w:t>
            </w:r>
          </w:p>
          <w:p w:rsidR="00AE0E07" w:rsidRPr="00F36EDC" w:rsidRDefault="00AE0E07" w:rsidP="00AE0E0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36EDC">
              <w:rPr>
                <w:rFonts w:ascii="Times New Roman" w:hAnsi="Times New Roman" w:cs="Times New Roman"/>
                <w:sz w:val="36"/>
                <w:szCs w:val="36"/>
              </w:rPr>
              <w:t xml:space="preserve">прокладывать плоские электропровода, оттягивать электролампы с помощью веревок, подвешивать абажуры на электрических проводах; </w:t>
            </w:r>
          </w:p>
          <w:p w:rsidR="00AE0E07" w:rsidRPr="00F36EDC" w:rsidRDefault="00AE0E07" w:rsidP="00AE0E0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36EDC">
              <w:rPr>
                <w:rFonts w:ascii="Times New Roman" w:hAnsi="Times New Roman" w:cs="Times New Roman"/>
                <w:sz w:val="36"/>
                <w:szCs w:val="36"/>
              </w:rPr>
              <w:t xml:space="preserve">применять в электросетях вместо автоматических предохранителей промышленного изготовления самодельные «жучки»; </w:t>
            </w:r>
          </w:p>
          <w:p w:rsidR="00AE0E07" w:rsidRPr="00F36EDC" w:rsidRDefault="00AE0E07" w:rsidP="00AE0E0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36EDC">
              <w:rPr>
                <w:rFonts w:ascii="Times New Roman" w:hAnsi="Times New Roman" w:cs="Times New Roman"/>
                <w:sz w:val="36"/>
                <w:szCs w:val="36"/>
              </w:rPr>
              <w:t xml:space="preserve">применять для розжига легковоспламеняющиеся жидкости; </w:t>
            </w:r>
          </w:p>
          <w:p w:rsidR="00AE0E07" w:rsidRPr="00F36EDC" w:rsidRDefault="00AE0E07" w:rsidP="00AE0E0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36EDC">
              <w:rPr>
                <w:rFonts w:ascii="Times New Roman" w:hAnsi="Times New Roman" w:cs="Times New Roman"/>
                <w:sz w:val="36"/>
                <w:szCs w:val="36"/>
              </w:rPr>
              <w:t xml:space="preserve">топить углем печи, не приспособленные для этой цели; </w:t>
            </w:r>
          </w:p>
          <w:p w:rsidR="00AE0E07" w:rsidRPr="00F36EDC" w:rsidRDefault="00AE0E07" w:rsidP="00AE0E0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36EDC">
              <w:rPr>
                <w:rFonts w:ascii="Times New Roman" w:hAnsi="Times New Roman" w:cs="Times New Roman"/>
                <w:sz w:val="36"/>
                <w:szCs w:val="36"/>
              </w:rPr>
              <w:t>применять для топки дрова, не позволяющие по размерам закрыть дверцу печи.</w:t>
            </w:r>
          </w:p>
          <w:p w:rsidR="00AE0E07" w:rsidRPr="00AE0E07" w:rsidRDefault="00AE0E07" w:rsidP="00AE0E07">
            <w:pPr>
              <w:ind w:firstLine="7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0E07" w:rsidRPr="00AE0E07" w:rsidRDefault="00AE0E07" w:rsidP="00AE0E07">
            <w:pPr>
              <w:suppressAutoHyphens/>
              <w:ind w:firstLine="720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E1E3A" w:rsidRPr="00AE0E07" w:rsidRDefault="007E1E3A">
      <w:pPr>
        <w:rPr>
          <w:rFonts w:ascii="Times New Roman" w:hAnsi="Times New Roman" w:cs="Times New Roman"/>
          <w:sz w:val="32"/>
          <w:szCs w:val="32"/>
        </w:rPr>
      </w:pPr>
    </w:p>
    <w:sectPr w:rsidR="007E1E3A" w:rsidRPr="00AE0E07" w:rsidSect="00AE0E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CD7"/>
    <w:multiLevelType w:val="hybridMultilevel"/>
    <w:tmpl w:val="2752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62AD0"/>
    <w:multiLevelType w:val="hybridMultilevel"/>
    <w:tmpl w:val="FE2E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86FF7"/>
    <w:multiLevelType w:val="hybridMultilevel"/>
    <w:tmpl w:val="2F2AD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E07"/>
    <w:rsid w:val="007E1E3A"/>
    <w:rsid w:val="00AE0E07"/>
    <w:rsid w:val="00F3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E0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388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2017-07-21T04:56:00Z</dcterms:created>
  <dcterms:modified xsi:type="dcterms:W3CDTF">2017-07-21T05:08:00Z</dcterms:modified>
</cp:coreProperties>
</file>